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5AA" w:rsidRDefault="00DE45AA" w:rsidP="00DE45AA">
      <w:pPr>
        <w:rPr>
          <w:rFonts w:ascii="Georgia" w:hAnsi="Georgia" w:cs="Times New Roman"/>
          <w:sz w:val="24"/>
          <w:szCs w:val="24"/>
        </w:rPr>
      </w:pPr>
    </w:p>
    <w:p w:rsidR="00BD6FFF" w:rsidRDefault="00BD6FFF" w:rsidP="00DE45AA">
      <w:pPr>
        <w:rPr>
          <w:rFonts w:ascii="Georgia" w:hAnsi="Georgia" w:cs="Times New Roman"/>
          <w:sz w:val="24"/>
          <w:szCs w:val="24"/>
        </w:rPr>
      </w:pPr>
    </w:p>
    <w:p w:rsidR="00DE45AA" w:rsidRDefault="00DE45AA" w:rsidP="00DE45AA">
      <w:pPr>
        <w:rPr>
          <w:rFonts w:ascii="Georgia" w:hAnsi="Georgia" w:cs="Times New Roman"/>
          <w:sz w:val="24"/>
          <w:szCs w:val="24"/>
        </w:rPr>
      </w:pPr>
    </w:p>
    <w:p w:rsidR="002B1838" w:rsidRDefault="002B1838" w:rsidP="00DE45AA">
      <w:pPr>
        <w:rPr>
          <w:rFonts w:ascii="Georgia" w:hAnsi="Georgia" w:cs="Times New Roman"/>
          <w:sz w:val="24"/>
          <w:szCs w:val="24"/>
        </w:rPr>
      </w:pPr>
    </w:p>
    <w:p w:rsidR="00FF20FB" w:rsidRDefault="00FF20FB" w:rsidP="00DE45AA">
      <w:pPr>
        <w:rPr>
          <w:rFonts w:ascii="Georgia" w:hAnsi="Georgia" w:cs="Times New Roman"/>
          <w:sz w:val="24"/>
          <w:szCs w:val="24"/>
        </w:rPr>
      </w:pPr>
    </w:p>
    <w:p w:rsidR="00BD6FFF" w:rsidRDefault="00BD6FFF" w:rsidP="00DE45AA">
      <w:pPr>
        <w:rPr>
          <w:rFonts w:ascii="Georgia" w:hAnsi="Georgia" w:cs="Times New Roman"/>
          <w:sz w:val="24"/>
          <w:szCs w:val="24"/>
        </w:rPr>
      </w:pPr>
    </w:p>
    <w:p w:rsidR="00DE45AA" w:rsidRPr="005556B0" w:rsidRDefault="00DE45AA" w:rsidP="00DE45AA">
      <w:pPr>
        <w:spacing w:after="0" w:line="240" w:lineRule="auto"/>
        <w:jc w:val="both"/>
        <w:rPr>
          <w:rFonts w:ascii="Georgia" w:eastAsiaTheme="minorEastAsia" w:hAnsi="Georgia"/>
          <w:b/>
          <w:sz w:val="24"/>
          <w:szCs w:val="24"/>
          <w:lang w:eastAsia="pl-PL"/>
        </w:rPr>
      </w:pPr>
      <w:r w:rsidRPr="005556B0">
        <w:rPr>
          <w:rFonts w:ascii="Georgia" w:eastAsiaTheme="minorEastAsia" w:hAnsi="Georgia"/>
          <w:b/>
          <w:sz w:val="24"/>
          <w:szCs w:val="24"/>
          <w:lang w:eastAsia="pl-PL"/>
        </w:rPr>
        <w:t xml:space="preserve">Działania Zespołu Zarządzania </w:t>
      </w:r>
      <w:r w:rsidRPr="005556B0">
        <w:rPr>
          <w:rFonts w:ascii="Georgia" w:eastAsiaTheme="minorEastAsia" w:hAnsi="Georgia"/>
          <w:b/>
          <w:color w:val="FF0000"/>
          <w:sz w:val="24"/>
          <w:szCs w:val="24"/>
          <w:lang w:eastAsia="pl-PL"/>
        </w:rPr>
        <w:t xml:space="preserve">Kryzysowego </w:t>
      </w:r>
      <w:r w:rsidRPr="005556B0">
        <w:rPr>
          <w:rFonts w:ascii="Georgia" w:eastAsiaTheme="minorEastAsia" w:hAnsi="Georgia"/>
          <w:b/>
          <w:sz w:val="24"/>
          <w:szCs w:val="24"/>
          <w:lang w:eastAsia="pl-PL"/>
        </w:rPr>
        <w:t xml:space="preserve">NIPiP </w:t>
      </w:r>
    </w:p>
    <w:p w:rsidR="00DE45AA" w:rsidRPr="005556B0" w:rsidRDefault="00DE45AA" w:rsidP="00DE45AA">
      <w:pPr>
        <w:spacing w:after="0" w:line="240" w:lineRule="auto"/>
        <w:jc w:val="both"/>
        <w:rPr>
          <w:rFonts w:ascii="Georgia" w:eastAsiaTheme="minorEastAsia" w:hAnsi="Georgia"/>
          <w:b/>
          <w:sz w:val="24"/>
          <w:szCs w:val="24"/>
          <w:lang w:eastAsia="pl-PL"/>
        </w:rPr>
      </w:pPr>
      <w:r>
        <w:rPr>
          <w:rFonts w:ascii="Georgia" w:eastAsiaTheme="minorEastAsia" w:hAnsi="Georgia"/>
          <w:b/>
          <w:sz w:val="24"/>
          <w:szCs w:val="24"/>
          <w:lang w:eastAsia="pl-PL"/>
        </w:rPr>
        <w:t xml:space="preserve">podjęte w dniu </w:t>
      </w:r>
      <w:r w:rsidR="00FF20FB">
        <w:rPr>
          <w:rFonts w:ascii="Georgia" w:eastAsiaTheme="minorEastAsia" w:hAnsi="Georgia"/>
          <w:b/>
          <w:sz w:val="24"/>
          <w:szCs w:val="24"/>
          <w:lang w:eastAsia="pl-PL"/>
        </w:rPr>
        <w:t>1 lipca</w:t>
      </w:r>
      <w:r w:rsidRPr="005556B0">
        <w:rPr>
          <w:rFonts w:ascii="Georgia" w:eastAsiaTheme="minorEastAsia" w:hAnsi="Georgia"/>
          <w:b/>
          <w:sz w:val="24"/>
          <w:szCs w:val="24"/>
          <w:lang w:eastAsia="pl-PL"/>
        </w:rPr>
        <w:t xml:space="preserve"> 2020 r.:</w:t>
      </w:r>
    </w:p>
    <w:p w:rsidR="00DE45AA" w:rsidRDefault="00DE45AA" w:rsidP="00DE45AA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</w:p>
    <w:p w:rsidR="00DE45AA" w:rsidRDefault="00DE45AA" w:rsidP="00DE45AA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</w:p>
    <w:p w:rsidR="00DE45AA" w:rsidRPr="002764EA" w:rsidRDefault="00DE45AA" w:rsidP="00DE45AA">
      <w:pPr>
        <w:spacing w:after="0" w:line="240" w:lineRule="auto"/>
        <w:jc w:val="both"/>
        <w:rPr>
          <w:rFonts w:ascii="Georgia" w:hAnsi="Georgia" w:cs="Times New Roman"/>
          <w:color w:val="0070C0"/>
          <w:sz w:val="24"/>
          <w:szCs w:val="24"/>
        </w:rPr>
      </w:pPr>
      <w:r w:rsidRPr="002764EA">
        <w:rPr>
          <w:rFonts w:ascii="Georgia" w:hAnsi="Georgia" w:cs="Times New Roman"/>
          <w:b/>
          <w:bCs/>
          <w:color w:val="0070C0"/>
          <w:sz w:val="24"/>
          <w:szCs w:val="24"/>
        </w:rPr>
        <w:t>Uwaga!</w:t>
      </w:r>
      <w:r w:rsidRPr="002764EA">
        <w:rPr>
          <w:rFonts w:ascii="Georgia" w:hAnsi="Georgia" w:cs="Times New Roman"/>
          <w:color w:val="0070C0"/>
          <w:sz w:val="24"/>
          <w:szCs w:val="24"/>
        </w:rPr>
        <w:t xml:space="preserve"> W związku z dużą aktywnością różnych organizacji i instytucji zamieszczających na swoich stronach wytyczne, procedury, standardy i inne związane z epidemią </w:t>
      </w:r>
      <w:proofErr w:type="spellStart"/>
      <w:r w:rsidRPr="002764EA">
        <w:rPr>
          <w:rFonts w:ascii="Georgia" w:hAnsi="Georgia" w:cs="Times New Roman"/>
          <w:color w:val="0070C0"/>
          <w:sz w:val="24"/>
          <w:szCs w:val="24"/>
        </w:rPr>
        <w:t>koronawirusa</w:t>
      </w:r>
      <w:proofErr w:type="spellEnd"/>
      <w:r w:rsidRPr="002764EA">
        <w:rPr>
          <w:rFonts w:ascii="Georgia" w:hAnsi="Georgia" w:cs="Times New Roman"/>
          <w:color w:val="0070C0"/>
          <w:sz w:val="24"/>
          <w:szCs w:val="24"/>
        </w:rPr>
        <w:t xml:space="preserve"> informujemy, że </w:t>
      </w:r>
      <w:r w:rsidRPr="002764EA">
        <w:rPr>
          <w:rFonts w:ascii="Georgia" w:hAnsi="Georgia" w:cs="Times New Roman"/>
          <w:b/>
          <w:color w:val="0070C0"/>
          <w:sz w:val="24"/>
          <w:szCs w:val="24"/>
        </w:rPr>
        <w:t xml:space="preserve">na stronie NIPiP oraz </w:t>
      </w:r>
      <w:proofErr w:type="spellStart"/>
      <w:r w:rsidRPr="002764EA">
        <w:rPr>
          <w:rFonts w:ascii="Georgia" w:hAnsi="Georgia" w:cs="Times New Roman"/>
          <w:b/>
          <w:color w:val="0070C0"/>
          <w:sz w:val="24"/>
          <w:szCs w:val="24"/>
        </w:rPr>
        <w:t>OIPiP</w:t>
      </w:r>
      <w:proofErr w:type="spellEnd"/>
      <w:r w:rsidRPr="002764EA">
        <w:rPr>
          <w:rFonts w:ascii="Georgia" w:hAnsi="Georgia" w:cs="Times New Roman"/>
          <w:b/>
          <w:color w:val="0070C0"/>
          <w:sz w:val="24"/>
          <w:szCs w:val="24"/>
        </w:rPr>
        <w:t xml:space="preserve"> zamieszczane są aktualne i wiarygodne informacje </w:t>
      </w:r>
      <w:r w:rsidRPr="002764EA">
        <w:rPr>
          <w:rFonts w:ascii="Georgia" w:hAnsi="Georgia" w:cs="Times New Roman"/>
          <w:color w:val="0070C0"/>
          <w:sz w:val="24"/>
          <w:szCs w:val="24"/>
        </w:rPr>
        <w:t xml:space="preserve">skonsultowane </w:t>
      </w:r>
      <w:r w:rsidRPr="002764EA">
        <w:rPr>
          <w:rFonts w:ascii="Georgia" w:hAnsi="Georgia" w:cs="Times New Roman"/>
          <w:color w:val="0070C0"/>
          <w:sz w:val="24"/>
          <w:szCs w:val="24"/>
        </w:rPr>
        <w:br/>
        <w:t>i zatwierdzone przez MZ i GIS.</w:t>
      </w:r>
    </w:p>
    <w:p w:rsidR="00C15549" w:rsidRPr="00086E66" w:rsidRDefault="00C15549" w:rsidP="00C34D01">
      <w:pPr>
        <w:pStyle w:val="Nagwek3"/>
        <w:spacing w:before="0" w:line="240" w:lineRule="auto"/>
        <w:jc w:val="both"/>
        <w:rPr>
          <w:rFonts w:ascii="Georgia" w:eastAsia="Times New Roman" w:hAnsi="Georgia" w:cs="Times New Roman"/>
          <w:color w:val="auto"/>
          <w:lang w:eastAsia="pl-PL"/>
        </w:rPr>
      </w:pPr>
    </w:p>
    <w:p w:rsidR="00A25038" w:rsidRPr="00A25038" w:rsidRDefault="00A25038" w:rsidP="00A25038">
      <w:pPr>
        <w:pStyle w:val="Akapitzlist"/>
        <w:numPr>
          <w:ilvl w:val="0"/>
          <w:numId w:val="7"/>
        </w:numPr>
        <w:shd w:val="clear" w:color="auto" w:fill="FFFFFF"/>
        <w:spacing w:after="180" w:line="276" w:lineRule="auto"/>
        <w:jc w:val="both"/>
        <w:textAlignment w:val="baseline"/>
        <w:outlineLvl w:val="1"/>
        <w:rPr>
          <w:rFonts w:ascii="Georgia" w:eastAsia="Times New Roman" w:hAnsi="Georgia" w:cs="Times New Roman"/>
          <w:b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>Informujemy, że na stronie Ministerstwa Zdrowia dostępny jest</w:t>
      </w:r>
      <w:r w:rsidR="007B29DA" w:rsidRPr="00086E6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r w:rsidR="00FF20FB" w:rsidRPr="00086E6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Komunikat </w:t>
      </w:r>
      <w:r>
        <w:rPr>
          <w:rFonts w:ascii="Georgia" w:eastAsia="Times New Roman" w:hAnsi="Georgia" w:cs="Times New Roman"/>
          <w:sz w:val="24"/>
          <w:szCs w:val="24"/>
          <w:lang w:eastAsia="pl-PL"/>
        </w:rPr>
        <w:br/>
      </w:r>
      <w:r w:rsidR="00086E66" w:rsidRPr="00086E66">
        <w:rPr>
          <w:rFonts w:ascii="Georgia" w:eastAsia="Times New Roman" w:hAnsi="Georgia" w:cs="Times New Roman"/>
          <w:sz w:val="24"/>
          <w:szCs w:val="24"/>
          <w:lang w:eastAsia="pl-PL"/>
        </w:rPr>
        <w:t>z 30 czerwca 2020 r. w</w:t>
      </w:r>
      <w:r w:rsidR="002C18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r>
        <w:rPr>
          <w:rFonts w:ascii="Georgia" w:eastAsia="Times New Roman" w:hAnsi="Georgia" w:cs="Times New Roman"/>
          <w:sz w:val="24"/>
          <w:szCs w:val="24"/>
          <w:lang w:eastAsia="pl-PL"/>
        </w:rPr>
        <w:t>s</w:t>
      </w:r>
      <w:bookmarkStart w:id="0" w:name="_GoBack"/>
      <w:bookmarkEnd w:id="0"/>
      <w:r w:rsidR="002C1865">
        <w:rPr>
          <w:rFonts w:ascii="Georgia" w:eastAsia="Times New Roman" w:hAnsi="Georgia" w:cs="Times New Roman"/>
          <w:sz w:val="24"/>
          <w:szCs w:val="24"/>
          <w:lang w:eastAsia="pl-PL"/>
        </w:rPr>
        <w:t>prawie</w:t>
      </w:r>
      <w:r w:rsidR="00086E66" w:rsidRPr="00086E6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r w:rsidR="00086E66" w:rsidRPr="00A25038">
        <w:rPr>
          <w:rFonts w:ascii="Georgia" w:eastAsia="Times New Roman" w:hAnsi="Georgia" w:cs="Times New Roman"/>
          <w:b/>
          <w:sz w:val="24"/>
          <w:szCs w:val="24"/>
          <w:lang w:eastAsia="pl-PL"/>
        </w:rPr>
        <w:t>realizacji zajęć praktycznych w ramach kształcenia podyplomowego pielęgniarek i położnych</w:t>
      </w:r>
      <w:r w:rsidR="00A40E77" w:rsidRPr="00A25038">
        <w:rPr>
          <w:rFonts w:ascii="Georgia" w:eastAsia="Times New Roman" w:hAnsi="Georgia" w:cs="Times New Roman"/>
          <w:b/>
          <w:sz w:val="24"/>
          <w:szCs w:val="24"/>
          <w:lang w:eastAsia="pl-PL"/>
        </w:rPr>
        <w:t xml:space="preserve">. </w:t>
      </w:r>
    </w:p>
    <w:p w:rsidR="00A25038" w:rsidRDefault="00A25038" w:rsidP="00A25038">
      <w:pPr>
        <w:pStyle w:val="Akapitzlist"/>
        <w:shd w:val="clear" w:color="auto" w:fill="FFFFFF"/>
        <w:spacing w:after="180" w:line="276" w:lineRule="auto"/>
        <w:jc w:val="both"/>
        <w:textAlignment w:val="baseline"/>
        <w:outlineLvl w:val="1"/>
        <w:rPr>
          <w:rFonts w:ascii="Georgia" w:eastAsia="Times New Roman" w:hAnsi="Georgia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>Link do komunikatu</w:t>
      </w:r>
      <w:r w:rsidR="00A40E77">
        <w:rPr>
          <w:rFonts w:ascii="Georgia" w:eastAsia="Times New Roman" w:hAnsi="Georgia" w:cs="Times New Roman"/>
          <w:sz w:val="24"/>
          <w:szCs w:val="24"/>
          <w:lang w:eastAsia="pl-PL"/>
        </w:rPr>
        <w:t xml:space="preserve">: </w:t>
      </w:r>
      <w:hyperlink r:id="rId8" w:history="1">
        <w:r w:rsidR="00A40E77" w:rsidRPr="00382550">
          <w:rPr>
            <w:rStyle w:val="Hipercze"/>
            <w:rFonts w:ascii="Georgia" w:eastAsia="Times New Roman" w:hAnsi="Georgia" w:cs="Times New Roman"/>
            <w:sz w:val="24"/>
            <w:szCs w:val="24"/>
            <w:lang w:eastAsia="pl-PL"/>
          </w:rPr>
          <w:t>https://www.gov.pl/web/zdrowie/komunikat-ws-realizacji-zajec-praktycznych-w-ramach-ksztalcenia-podyplomowego-pielegniarek-i-poloznych</w:t>
        </w:r>
      </w:hyperlink>
      <w:r w:rsidR="00A40E77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</w:p>
    <w:p w:rsidR="00A25038" w:rsidRDefault="00A25038" w:rsidP="00A25038">
      <w:pPr>
        <w:pStyle w:val="Akapitzlist"/>
        <w:shd w:val="clear" w:color="auto" w:fill="FFFFFF"/>
        <w:spacing w:after="180" w:line="276" w:lineRule="auto"/>
        <w:jc w:val="both"/>
        <w:textAlignment w:val="baseline"/>
        <w:outlineLvl w:val="1"/>
        <w:rPr>
          <w:rFonts w:ascii="Georgia" w:eastAsia="Times New Roman" w:hAnsi="Georgia" w:cs="Times New Roman"/>
          <w:sz w:val="24"/>
          <w:szCs w:val="24"/>
          <w:lang w:eastAsia="pl-PL"/>
        </w:rPr>
      </w:pPr>
    </w:p>
    <w:p w:rsidR="00DE45AA" w:rsidRPr="00A25038" w:rsidRDefault="00FF20FB" w:rsidP="00A25038">
      <w:pPr>
        <w:pStyle w:val="Akapitzlist"/>
        <w:numPr>
          <w:ilvl w:val="0"/>
          <w:numId w:val="7"/>
        </w:numPr>
        <w:shd w:val="clear" w:color="auto" w:fill="FFFFFF"/>
        <w:spacing w:after="180" w:line="276" w:lineRule="auto"/>
        <w:jc w:val="both"/>
        <w:textAlignment w:val="baseline"/>
        <w:outlineLvl w:val="1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A25038">
        <w:rPr>
          <w:rFonts w:ascii="Georgia" w:eastAsia="Times New Roman" w:hAnsi="Georgia" w:cs="Times New Roman"/>
          <w:sz w:val="24"/>
          <w:szCs w:val="24"/>
          <w:lang w:eastAsia="pl-PL"/>
        </w:rPr>
        <w:t>P</w:t>
      </w:r>
      <w:r w:rsidR="00E92D91" w:rsidRPr="00A25038">
        <w:rPr>
          <w:rFonts w:ascii="Georgia" w:eastAsia="Times New Roman" w:hAnsi="Georgia" w:cs="Times New Roman"/>
          <w:sz w:val="24"/>
          <w:szCs w:val="24"/>
          <w:lang w:eastAsia="pl-PL"/>
        </w:rPr>
        <w:t>rzekazujemy m</w:t>
      </w:r>
      <w:r w:rsidR="00DE45AA" w:rsidRPr="00A25038">
        <w:rPr>
          <w:rFonts w:ascii="Georgia" w:eastAsia="Times New Roman" w:hAnsi="Georgia" w:cs="Times New Roman"/>
          <w:sz w:val="24"/>
          <w:szCs w:val="24"/>
          <w:lang w:eastAsia="pl-PL"/>
        </w:rPr>
        <w:t>onit</w:t>
      </w:r>
      <w:r w:rsidR="000E6251" w:rsidRPr="00A25038">
        <w:rPr>
          <w:rFonts w:ascii="Georgia" w:eastAsia="Times New Roman" w:hAnsi="Georgia" w:cs="Times New Roman"/>
          <w:sz w:val="24"/>
          <w:szCs w:val="24"/>
          <w:lang w:eastAsia="pl-PL"/>
        </w:rPr>
        <w:t xml:space="preserve">oring aktów prawnych </w:t>
      </w:r>
      <w:r w:rsidR="00EF10AF" w:rsidRPr="00A25038">
        <w:rPr>
          <w:rFonts w:ascii="Georgia" w:eastAsia="Times New Roman" w:hAnsi="Georgia" w:cs="Times New Roman"/>
          <w:sz w:val="24"/>
          <w:szCs w:val="24"/>
          <w:lang w:eastAsia="pl-PL"/>
        </w:rPr>
        <w:t xml:space="preserve">przygotowany </w:t>
      </w:r>
      <w:r w:rsidR="00232287" w:rsidRPr="00A25038">
        <w:rPr>
          <w:rFonts w:ascii="Georgia" w:eastAsia="Times New Roman" w:hAnsi="Georgia" w:cs="Times New Roman"/>
          <w:sz w:val="24"/>
          <w:szCs w:val="24"/>
          <w:lang w:eastAsia="pl-PL"/>
        </w:rPr>
        <w:t xml:space="preserve">na </w:t>
      </w:r>
      <w:r w:rsidR="007B29DA" w:rsidRPr="00A25038">
        <w:rPr>
          <w:rFonts w:ascii="Georgia" w:eastAsia="Times New Roman" w:hAnsi="Georgia" w:cs="Times New Roman"/>
          <w:sz w:val="24"/>
          <w:szCs w:val="24"/>
          <w:lang w:eastAsia="pl-PL"/>
        </w:rPr>
        <w:t xml:space="preserve">dzień </w:t>
      </w:r>
      <w:r w:rsidR="00E36806" w:rsidRPr="00A25038">
        <w:rPr>
          <w:rFonts w:ascii="Georgia" w:eastAsia="Times New Roman" w:hAnsi="Georgia" w:cs="Times New Roman"/>
          <w:sz w:val="24"/>
          <w:szCs w:val="24"/>
          <w:lang w:eastAsia="pl-PL"/>
        </w:rPr>
        <w:t>1</w:t>
      </w:r>
      <w:r w:rsidR="00BB5356" w:rsidRPr="00A25038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r w:rsidRPr="00A25038">
        <w:rPr>
          <w:rFonts w:ascii="Georgia" w:eastAsia="Times New Roman" w:hAnsi="Georgia" w:cs="Times New Roman"/>
          <w:sz w:val="24"/>
          <w:szCs w:val="24"/>
          <w:lang w:eastAsia="pl-PL"/>
        </w:rPr>
        <w:t>lipca br</w:t>
      </w:r>
      <w:r w:rsidR="00E92D91" w:rsidRPr="00A25038">
        <w:rPr>
          <w:rFonts w:ascii="Georgia" w:eastAsia="Times New Roman" w:hAnsi="Georgia" w:cs="Times New Roman"/>
          <w:sz w:val="24"/>
          <w:szCs w:val="24"/>
          <w:lang w:eastAsia="pl-PL"/>
        </w:rPr>
        <w:t>.</w:t>
      </w:r>
    </w:p>
    <w:p w:rsidR="00386A14" w:rsidRDefault="00386A14" w:rsidP="00386A14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</w:p>
    <w:p w:rsidR="00BD6FFF" w:rsidRPr="00DB23F0" w:rsidRDefault="00BD6FFF" w:rsidP="00386A14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</w:p>
    <w:p w:rsidR="00DE45AA" w:rsidRDefault="00DE45AA" w:rsidP="00DE45AA">
      <w:pPr>
        <w:jc w:val="right"/>
      </w:pPr>
      <w:r w:rsidRPr="005556B0">
        <w:rPr>
          <w:rFonts w:ascii="Georgia" w:eastAsiaTheme="minorEastAsia" w:hAnsi="Georgia"/>
          <w:sz w:val="24"/>
          <w:szCs w:val="24"/>
          <w:lang w:eastAsia="pl-PL"/>
        </w:rPr>
        <w:t>Zespół Zarządzania Kryzysowego NIPiP</w:t>
      </w:r>
    </w:p>
    <w:p w:rsidR="00DE45AA" w:rsidRDefault="00DE45AA" w:rsidP="00DE45AA"/>
    <w:p w:rsidR="00B226FD" w:rsidRDefault="00B226FD"/>
    <w:sectPr w:rsidR="00B226F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75B" w:rsidRDefault="00B4275B">
      <w:pPr>
        <w:spacing w:after="0" w:line="240" w:lineRule="auto"/>
      </w:pPr>
      <w:r>
        <w:separator/>
      </w:r>
    </w:p>
  </w:endnote>
  <w:endnote w:type="continuationSeparator" w:id="0">
    <w:p w:rsidR="00B4275B" w:rsidRDefault="00B4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75B" w:rsidRDefault="00B4275B">
      <w:pPr>
        <w:spacing w:after="0" w:line="240" w:lineRule="auto"/>
      </w:pPr>
      <w:r>
        <w:separator/>
      </w:r>
    </w:p>
  </w:footnote>
  <w:footnote w:type="continuationSeparator" w:id="0">
    <w:p w:rsidR="00B4275B" w:rsidRDefault="00B4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6B0" w:rsidRPr="005556B0" w:rsidRDefault="007063AD" w:rsidP="005556B0">
    <w:pPr>
      <w:spacing w:after="0" w:line="240" w:lineRule="auto"/>
    </w:pPr>
    <w:r w:rsidRPr="005556B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9CEF33" wp14:editId="0B915BEF">
              <wp:simplePos x="0" y="0"/>
              <wp:positionH relativeFrom="column">
                <wp:posOffset>-74295</wp:posOffset>
              </wp:positionH>
              <wp:positionV relativeFrom="paragraph">
                <wp:posOffset>-615981</wp:posOffset>
              </wp:positionV>
              <wp:extent cx="1244600" cy="859790"/>
              <wp:effectExtent l="0" t="0" r="17145" b="1333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600" cy="859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56B0" w:rsidRDefault="00B4275B" w:rsidP="005556B0">
                          <w:pPr>
                            <w:ind w:left="-284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5.85pt;margin-top:-48.5pt;width:98pt;height:67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" strokecolor="white">
              <v:textbox style="mso-fit-shape-to-text:t">
                <w:txbxContent>
                  <w:p w:rsidR="005556B0" w:rsidRDefault="003A6AA6" w:rsidP="005556B0">
                    <w:pPr>
                      <w:ind w:left="-284"/>
                    </w:pPr>
                  </w:p>
                </w:txbxContent>
              </v:textbox>
            </v:shape>
          </w:pict>
        </mc:Fallback>
      </mc:AlternateContent>
    </w:r>
  </w:p>
  <w:p w:rsidR="005556B0" w:rsidRPr="005556B0" w:rsidRDefault="007063AD" w:rsidP="005556B0">
    <w:pPr>
      <w:tabs>
        <w:tab w:val="center" w:pos="4536"/>
        <w:tab w:val="right" w:pos="9072"/>
      </w:tabs>
      <w:spacing w:after="0" w:line="240" w:lineRule="auto"/>
      <w:rPr>
        <w:rFonts w:eastAsiaTheme="minorEastAsia"/>
        <w:lang w:eastAsia="pl-PL"/>
      </w:rPr>
    </w:pPr>
    <w:r w:rsidRPr="005556B0">
      <w:rPr>
        <w:rFonts w:eastAsiaTheme="minorEastAsia"/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80A295" wp14:editId="7BEA2842">
              <wp:simplePos x="0" y="0"/>
              <wp:positionH relativeFrom="column">
                <wp:posOffset>1490980</wp:posOffset>
              </wp:positionH>
              <wp:positionV relativeFrom="paragraph">
                <wp:posOffset>88900</wp:posOffset>
              </wp:positionV>
              <wp:extent cx="4627245" cy="674370"/>
              <wp:effectExtent l="0" t="0" r="1905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7245" cy="674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56B0" w:rsidRPr="00C222F4" w:rsidRDefault="007063AD" w:rsidP="005556B0">
                          <w:pPr>
                            <w:widowControl w:val="0"/>
                            <w:shd w:val="clear" w:color="auto" w:fill="FFFFFF"/>
                            <w:spacing w:after="120" w:line="240" w:lineRule="auto"/>
                            <w:ind w:left="142"/>
                            <w:rPr>
                              <w:rFonts w:ascii="Arial" w:hAnsi="Arial"/>
                              <w:b/>
                              <w:snapToGrid w:val="0"/>
                              <w:color w:val="000080"/>
                              <w:sz w:val="29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napToGrid w:val="0"/>
                              <w:color w:val="000080"/>
                              <w:sz w:val="29"/>
                              <w:szCs w:val="20"/>
                              <w:u w:val="single"/>
                            </w:rPr>
                            <w:t>N</w:t>
                          </w:r>
                          <w:r w:rsidRPr="00C222F4">
                            <w:rPr>
                              <w:rFonts w:ascii="Arial" w:hAnsi="Arial"/>
                              <w:b/>
                              <w:snapToGrid w:val="0"/>
                              <w:color w:val="000080"/>
                              <w:sz w:val="29"/>
                              <w:szCs w:val="20"/>
                              <w:u w:val="single"/>
                            </w:rPr>
                            <w:t>ACZELNA IZBA PIELĘGNIAREK l POŁOŻNYCH</w:t>
                          </w:r>
                        </w:p>
                        <w:p w:rsidR="005556B0" w:rsidRDefault="007063AD" w:rsidP="005556B0">
                          <w:pPr>
                            <w:keepNext/>
                            <w:widowControl w:val="0"/>
                            <w:shd w:val="clear" w:color="auto" w:fill="FFFFFF"/>
                            <w:spacing w:after="120" w:line="240" w:lineRule="auto"/>
                            <w:jc w:val="center"/>
                            <w:outlineLvl w:val="0"/>
                          </w:pPr>
                          <w:r>
                            <w:rPr>
                              <w:rFonts w:ascii="Arial" w:hAnsi="Arial"/>
                              <w:snapToGrid w:val="0"/>
                              <w:color w:val="000080"/>
                              <w:sz w:val="31"/>
                              <w:szCs w:val="20"/>
                            </w:rPr>
                            <w:t xml:space="preserve">Zespół ds. Zarządzania </w:t>
                          </w:r>
                          <w:r w:rsidRPr="00D746F5">
                            <w:rPr>
                              <w:rFonts w:ascii="Arial" w:hAnsi="Arial"/>
                              <w:snapToGrid w:val="0"/>
                              <w:color w:val="FF0000"/>
                              <w:sz w:val="31"/>
                              <w:szCs w:val="20"/>
                            </w:rPr>
                            <w:t xml:space="preserve">Kryzysowego </w:t>
                          </w:r>
                          <w:r>
                            <w:rPr>
                              <w:rFonts w:ascii="Arial" w:hAnsi="Arial"/>
                              <w:snapToGrid w:val="0"/>
                              <w:color w:val="000080"/>
                              <w:sz w:val="31"/>
                              <w:szCs w:val="20"/>
                            </w:rPr>
                            <w:t>NIPiP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117.4pt;margin-top:7pt;width:364.35pt;height:5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" stroked="f">
              <v:textbox>
                <w:txbxContent>
                  <w:p w:rsidR="005556B0" w:rsidRPr="00C222F4" w:rsidRDefault="007063AD" w:rsidP="005556B0">
                    <w:pPr>
                      <w:widowControl w:val="0"/>
                      <w:shd w:val="clear" w:color="auto" w:fill="FFFFFF"/>
                      <w:spacing w:after="120" w:line="240" w:lineRule="auto"/>
                      <w:ind w:left="142"/>
                      <w:rPr>
                        <w:rFonts w:ascii="Arial" w:hAnsi="Arial"/>
                        <w:b/>
                        <w:snapToGrid w:val="0"/>
                        <w:color w:val="000080"/>
                        <w:sz w:val="29"/>
                        <w:szCs w:val="20"/>
                        <w:u w:val="single"/>
                      </w:rPr>
                    </w:pPr>
                    <w:r>
                      <w:rPr>
                        <w:rFonts w:ascii="Arial" w:hAnsi="Arial"/>
                        <w:b/>
                        <w:snapToGrid w:val="0"/>
                        <w:color w:val="000080"/>
                        <w:sz w:val="29"/>
                        <w:szCs w:val="20"/>
                        <w:u w:val="single"/>
                      </w:rPr>
                      <w:t>N</w:t>
                    </w:r>
                    <w:r w:rsidRPr="00C222F4">
                      <w:rPr>
                        <w:rFonts w:ascii="Arial" w:hAnsi="Arial"/>
                        <w:b/>
                        <w:snapToGrid w:val="0"/>
                        <w:color w:val="000080"/>
                        <w:sz w:val="29"/>
                        <w:szCs w:val="20"/>
                        <w:u w:val="single"/>
                      </w:rPr>
                      <w:t>ACZELNA IZBA PIELĘGNIAREK l POŁOŻNYCH</w:t>
                    </w:r>
                  </w:p>
                  <w:p w:rsidR="005556B0" w:rsidRDefault="007063AD" w:rsidP="005556B0">
                    <w:pPr>
                      <w:keepNext/>
                      <w:widowControl w:val="0"/>
                      <w:shd w:val="clear" w:color="auto" w:fill="FFFFFF"/>
                      <w:spacing w:after="120" w:line="240" w:lineRule="auto"/>
                      <w:jc w:val="center"/>
                      <w:outlineLvl w:val="0"/>
                    </w:pPr>
                    <w:r>
                      <w:rPr>
                        <w:rFonts w:ascii="Arial" w:hAnsi="Arial"/>
                        <w:snapToGrid w:val="0"/>
                        <w:color w:val="000080"/>
                        <w:sz w:val="31"/>
                        <w:szCs w:val="20"/>
                      </w:rPr>
                      <w:t xml:space="preserve">Zespół ds. Zarządzania </w:t>
                    </w:r>
                    <w:r w:rsidRPr="00D746F5">
                      <w:rPr>
                        <w:rFonts w:ascii="Arial" w:hAnsi="Arial"/>
                        <w:snapToGrid w:val="0"/>
                        <w:color w:val="FF0000"/>
                        <w:sz w:val="31"/>
                        <w:szCs w:val="20"/>
                      </w:rPr>
                      <w:t xml:space="preserve">Kryzysowego </w:t>
                    </w:r>
                    <w:r>
                      <w:rPr>
                        <w:rFonts w:ascii="Arial" w:hAnsi="Arial"/>
                        <w:snapToGrid w:val="0"/>
                        <w:color w:val="000080"/>
                        <w:sz w:val="31"/>
                        <w:szCs w:val="20"/>
                      </w:rPr>
                      <w:t>NIPiP</w:t>
                    </w:r>
                  </w:p>
                </w:txbxContent>
              </v:textbox>
            </v:shape>
          </w:pict>
        </mc:Fallback>
      </mc:AlternateContent>
    </w:r>
    <w:r w:rsidRPr="005556B0">
      <w:rPr>
        <w:rFonts w:eastAsiaTheme="minorEastAsia"/>
        <w:noProof/>
        <w:lang w:eastAsia="pl-PL"/>
      </w:rPr>
      <w:drawing>
        <wp:inline distT="0" distB="0" distL="0" distR="0" wp14:anchorId="61176F06" wp14:editId="5B0B2D8B">
          <wp:extent cx="1047600" cy="76320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6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56B0" w:rsidRDefault="00B427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902A6"/>
    <w:multiLevelType w:val="hybridMultilevel"/>
    <w:tmpl w:val="A59E3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93C44"/>
    <w:multiLevelType w:val="hybridMultilevel"/>
    <w:tmpl w:val="03623318"/>
    <w:lvl w:ilvl="0" w:tplc="96720EEA">
      <w:start w:val="1"/>
      <w:numFmt w:val="decimal"/>
      <w:lvlText w:val="%1."/>
      <w:lvlJc w:val="left"/>
      <w:pPr>
        <w:ind w:left="502" w:hanging="360"/>
      </w:pPr>
      <w:rPr>
        <w:rFonts w:ascii="Georgia" w:eastAsia="Times New Roman" w:hAnsi="Georgia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6313AD"/>
    <w:multiLevelType w:val="hybridMultilevel"/>
    <w:tmpl w:val="7CD68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E6EB3"/>
    <w:multiLevelType w:val="hybridMultilevel"/>
    <w:tmpl w:val="0C489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9B2C62"/>
    <w:multiLevelType w:val="hybridMultilevel"/>
    <w:tmpl w:val="EC749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A7A0E"/>
    <w:multiLevelType w:val="hybridMultilevel"/>
    <w:tmpl w:val="5998B8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6C72FB"/>
    <w:multiLevelType w:val="hybridMultilevel"/>
    <w:tmpl w:val="194CF164"/>
    <w:lvl w:ilvl="0" w:tplc="6DDADDE4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AA"/>
    <w:rsid w:val="0005021B"/>
    <w:rsid w:val="00086E66"/>
    <w:rsid w:val="000E6251"/>
    <w:rsid w:val="001238B6"/>
    <w:rsid w:val="001A2109"/>
    <w:rsid w:val="001F4050"/>
    <w:rsid w:val="00210F79"/>
    <w:rsid w:val="00232287"/>
    <w:rsid w:val="00275600"/>
    <w:rsid w:val="002B1838"/>
    <w:rsid w:val="002C1865"/>
    <w:rsid w:val="002C6671"/>
    <w:rsid w:val="0031290A"/>
    <w:rsid w:val="00313917"/>
    <w:rsid w:val="00386A14"/>
    <w:rsid w:val="003A6AA6"/>
    <w:rsid w:val="003D184C"/>
    <w:rsid w:val="00407B91"/>
    <w:rsid w:val="004173E4"/>
    <w:rsid w:val="00466E15"/>
    <w:rsid w:val="0056119B"/>
    <w:rsid w:val="00573A96"/>
    <w:rsid w:val="00575D5F"/>
    <w:rsid w:val="0059172E"/>
    <w:rsid w:val="00605CEC"/>
    <w:rsid w:val="00621EB3"/>
    <w:rsid w:val="006438BC"/>
    <w:rsid w:val="00675399"/>
    <w:rsid w:val="007063AD"/>
    <w:rsid w:val="00731429"/>
    <w:rsid w:val="007B29DA"/>
    <w:rsid w:val="008A44E6"/>
    <w:rsid w:val="008E5714"/>
    <w:rsid w:val="00A25038"/>
    <w:rsid w:val="00A40E77"/>
    <w:rsid w:val="00A752CB"/>
    <w:rsid w:val="00B01406"/>
    <w:rsid w:val="00B226FD"/>
    <w:rsid w:val="00B33C0E"/>
    <w:rsid w:val="00B3572D"/>
    <w:rsid w:val="00B4275B"/>
    <w:rsid w:val="00BB5356"/>
    <w:rsid w:val="00BD6FFF"/>
    <w:rsid w:val="00BE7C6D"/>
    <w:rsid w:val="00C15549"/>
    <w:rsid w:val="00C34D01"/>
    <w:rsid w:val="00C3723B"/>
    <w:rsid w:val="00C9347F"/>
    <w:rsid w:val="00CA7BC7"/>
    <w:rsid w:val="00CE1BAC"/>
    <w:rsid w:val="00CE1FE7"/>
    <w:rsid w:val="00CE3AD0"/>
    <w:rsid w:val="00D50ED9"/>
    <w:rsid w:val="00D62E9F"/>
    <w:rsid w:val="00D67A95"/>
    <w:rsid w:val="00DD71E4"/>
    <w:rsid w:val="00DE45AA"/>
    <w:rsid w:val="00E36806"/>
    <w:rsid w:val="00E92D91"/>
    <w:rsid w:val="00EB5916"/>
    <w:rsid w:val="00EB6CA9"/>
    <w:rsid w:val="00EF10AF"/>
    <w:rsid w:val="00F137F2"/>
    <w:rsid w:val="00FF20FB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45AA"/>
    <w:pPr>
      <w:spacing w:after="160" w:line="259" w:lineRule="auto"/>
    </w:pPr>
  </w:style>
  <w:style w:type="paragraph" w:styleId="Nagwek3">
    <w:name w:val="heading 3"/>
    <w:basedOn w:val="Normalny"/>
    <w:link w:val="Nagwek3Znak"/>
    <w:uiPriority w:val="9"/>
    <w:unhideWhenUsed/>
    <w:qFormat/>
    <w:rsid w:val="00386A14"/>
    <w:pPr>
      <w:keepNext/>
      <w:spacing w:before="40" w:after="0" w:line="252" w:lineRule="auto"/>
      <w:outlineLvl w:val="2"/>
    </w:pPr>
    <w:rPr>
      <w:rFonts w:ascii="Calibri Light" w:hAnsi="Calibri Light" w:cs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5AA"/>
  </w:style>
  <w:style w:type="paragraph" w:customStyle="1" w:styleId="dataaktudatauchwalenialubwydaniaaktu">
    <w:name w:val="dataaktudatauchwalenialubwydaniaaktu"/>
    <w:basedOn w:val="Normalny"/>
    <w:rsid w:val="00DE4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5A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7539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D184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386A14"/>
    <w:rPr>
      <w:rFonts w:ascii="Calibri Light" w:hAnsi="Calibri Light" w:cs="Calibri Light"/>
      <w:color w:val="1F4D78"/>
      <w:sz w:val="24"/>
      <w:szCs w:val="24"/>
    </w:rPr>
  </w:style>
  <w:style w:type="character" w:customStyle="1" w:styleId="position">
    <w:name w:val="position"/>
    <w:basedOn w:val="Domylnaczcionkaakapitu"/>
    <w:rsid w:val="00386A14"/>
  </w:style>
  <w:style w:type="character" w:customStyle="1" w:styleId="alb">
    <w:name w:val="a_lb"/>
    <w:basedOn w:val="Domylnaczcionkaakapitu"/>
    <w:rsid w:val="00386A14"/>
  </w:style>
  <w:style w:type="character" w:styleId="Pogrubienie">
    <w:name w:val="Strong"/>
    <w:basedOn w:val="Domylnaczcionkaakapitu"/>
    <w:uiPriority w:val="22"/>
    <w:qFormat/>
    <w:rsid w:val="007314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45AA"/>
    <w:pPr>
      <w:spacing w:after="160" w:line="259" w:lineRule="auto"/>
    </w:pPr>
  </w:style>
  <w:style w:type="paragraph" w:styleId="Nagwek3">
    <w:name w:val="heading 3"/>
    <w:basedOn w:val="Normalny"/>
    <w:link w:val="Nagwek3Znak"/>
    <w:uiPriority w:val="9"/>
    <w:unhideWhenUsed/>
    <w:qFormat/>
    <w:rsid w:val="00386A14"/>
    <w:pPr>
      <w:keepNext/>
      <w:spacing w:before="40" w:after="0" w:line="252" w:lineRule="auto"/>
      <w:outlineLvl w:val="2"/>
    </w:pPr>
    <w:rPr>
      <w:rFonts w:ascii="Calibri Light" w:hAnsi="Calibri Light" w:cs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5AA"/>
  </w:style>
  <w:style w:type="paragraph" w:customStyle="1" w:styleId="dataaktudatauchwalenialubwydaniaaktu">
    <w:name w:val="dataaktudatauchwalenialubwydaniaaktu"/>
    <w:basedOn w:val="Normalny"/>
    <w:rsid w:val="00DE4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5A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7539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D184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386A14"/>
    <w:rPr>
      <w:rFonts w:ascii="Calibri Light" w:hAnsi="Calibri Light" w:cs="Calibri Light"/>
      <w:color w:val="1F4D78"/>
      <w:sz w:val="24"/>
      <w:szCs w:val="24"/>
    </w:rPr>
  </w:style>
  <w:style w:type="character" w:customStyle="1" w:styleId="position">
    <w:name w:val="position"/>
    <w:basedOn w:val="Domylnaczcionkaakapitu"/>
    <w:rsid w:val="00386A14"/>
  </w:style>
  <w:style w:type="character" w:customStyle="1" w:styleId="alb">
    <w:name w:val="a_lb"/>
    <w:basedOn w:val="Domylnaczcionkaakapitu"/>
    <w:rsid w:val="00386A14"/>
  </w:style>
  <w:style w:type="character" w:styleId="Pogrubienie">
    <w:name w:val="Strong"/>
    <w:basedOn w:val="Domylnaczcionkaakapitu"/>
    <w:uiPriority w:val="22"/>
    <w:qFormat/>
    <w:rsid w:val="007314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zdrowie/komunikat-ws-realizacji-zajec-praktycznych-w-ramach-ksztalcenia-podyplomowego-pielegniarek-i-poloznyc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Mazurek</dc:creator>
  <cp:lastModifiedBy>Marzena Mazurek</cp:lastModifiedBy>
  <cp:revision>45</cp:revision>
  <cp:lastPrinted>2020-06-17T12:42:00Z</cp:lastPrinted>
  <dcterms:created xsi:type="dcterms:W3CDTF">2020-04-29T11:21:00Z</dcterms:created>
  <dcterms:modified xsi:type="dcterms:W3CDTF">2020-07-01T11:02:00Z</dcterms:modified>
</cp:coreProperties>
</file>