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A3" w:rsidRDefault="000B4CA3" w:rsidP="000B4CA3">
      <w:pPr>
        <w:rPr>
          <w:rFonts w:ascii="Georgia" w:hAnsi="Georgia" w:cs="Times New Roman"/>
          <w:sz w:val="24"/>
          <w:szCs w:val="24"/>
        </w:rPr>
      </w:pPr>
    </w:p>
    <w:p w:rsidR="00E54AA6" w:rsidRDefault="00E54AA6" w:rsidP="000B4CA3">
      <w:pPr>
        <w:rPr>
          <w:rFonts w:ascii="Georgia" w:hAnsi="Georgia" w:cs="Times New Roman"/>
          <w:sz w:val="24"/>
          <w:szCs w:val="24"/>
        </w:rPr>
      </w:pPr>
    </w:p>
    <w:p w:rsidR="00E54AA6" w:rsidRDefault="00E54AA6" w:rsidP="000B4CA3">
      <w:pPr>
        <w:rPr>
          <w:rFonts w:ascii="Georgia" w:hAnsi="Georgia" w:cs="Times New Roman"/>
          <w:sz w:val="24"/>
          <w:szCs w:val="24"/>
        </w:rPr>
      </w:pPr>
    </w:p>
    <w:p w:rsidR="000B4CA3" w:rsidRPr="005556B0" w:rsidRDefault="000B4CA3" w:rsidP="000B4CA3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0B4CA3" w:rsidRPr="005556B0" w:rsidRDefault="00195530" w:rsidP="000B4CA3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BD6FA8">
        <w:rPr>
          <w:rFonts w:ascii="Georgia" w:eastAsiaTheme="minorEastAsia" w:hAnsi="Georgia"/>
          <w:b/>
          <w:sz w:val="24"/>
          <w:szCs w:val="24"/>
          <w:lang w:eastAsia="pl-PL"/>
        </w:rPr>
        <w:t>20</w:t>
      </w:r>
      <w:r w:rsidR="00AB356F">
        <w:rPr>
          <w:rFonts w:ascii="Georgia" w:eastAsiaTheme="minorEastAsia" w:hAnsi="Georgia"/>
          <w:b/>
          <w:sz w:val="24"/>
          <w:szCs w:val="24"/>
          <w:lang w:eastAsia="pl-PL"/>
        </w:rPr>
        <w:t xml:space="preserve"> maja</w:t>
      </w:r>
      <w:r w:rsidR="000B4CA3">
        <w:rPr>
          <w:rFonts w:ascii="Georgia" w:eastAsiaTheme="minorEastAsia" w:hAnsi="Georgia"/>
          <w:b/>
          <w:sz w:val="24"/>
          <w:szCs w:val="24"/>
          <w:lang w:eastAsia="pl-PL"/>
        </w:rPr>
        <w:t xml:space="preserve"> </w:t>
      </w:r>
      <w:r w:rsidR="000B4CA3" w:rsidRPr="005556B0">
        <w:rPr>
          <w:rFonts w:ascii="Georgia" w:eastAsiaTheme="minorEastAsia" w:hAnsi="Georgia"/>
          <w:b/>
          <w:sz w:val="24"/>
          <w:szCs w:val="24"/>
          <w:lang w:eastAsia="pl-PL"/>
        </w:rPr>
        <w:t>2020 r.:</w:t>
      </w:r>
    </w:p>
    <w:p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2764EA" w:rsidRDefault="000B4CA3" w:rsidP="000B4CA3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010B39" w:rsidRPr="00386A14" w:rsidRDefault="00010B39" w:rsidP="00010B39">
      <w:pPr>
        <w:jc w:val="both"/>
        <w:rPr>
          <w:rFonts w:ascii="Georgia" w:hAnsi="Georgia" w:cs="Times New Roman"/>
          <w:sz w:val="24"/>
          <w:szCs w:val="24"/>
        </w:rPr>
      </w:pPr>
    </w:p>
    <w:p w:rsidR="005B15BE" w:rsidRDefault="005B15BE" w:rsidP="00010B39">
      <w:pPr>
        <w:pStyle w:val="Nagwek3"/>
        <w:numPr>
          <w:ilvl w:val="0"/>
          <w:numId w:val="3"/>
        </w:numPr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  <w:r>
        <w:rPr>
          <w:rFonts w:ascii="Georgia" w:eastAsia="Times New Roman" w:hAnsi="Georgia" w:cs="Times New Roman"/>
          <w:color w:val="333333"/>
          <w:lang w:eastAsia="pl-PL"/>
        </w:rPr>
        <w:t xml:space="preserve">NIPiP zwróciła się </w:t>
      </w:r>
      <w:r w:rsidR="005705F8">
        <w:rPr>
          <w:rFonts w:ascii="Georgia" w:eastAsia="Times New Roman" w:hAnsi="Georgia" w:cs="Times New Roman"/>
          <w:color w:val="333333"/>
          <w:lang w:eastAsia="pl-PL"/>
        </w:rPr>
        <w:t xml:space="preserve">do Ministra Zdrowia Łukasza Szumowskiego z wnioskiem </w:t>
      </w:r>
      <w:r w:rsidR="009358C6">
        <w:rPr>
          <w:rFonts w:ascii="Georgia" w:eastAsia="Times New Roman" w:hAnsi="Georgia" w:cs="Times New Roman"/>
          <w:color w:val="333333"/>
          <w:lang w:eastAsia="pl-PL"/>
        </w:rPr>
        <w:br/>
      </w:r>
      <w:r w:rsidR="005705F8">
        <w:rPr>
          <w:rFonts w:ascii="Georgia" w:eastAsia="Times New Roman" w:hAnsi="Georgia" w:cs="Times New Roman"/>
          <w:color w:val="333333"/>
          <w:lang w:eastAsia="pl-PL"/>
        </w:rPr>
        <w:t xml:space="preserve">o </w:t>
      </w:r>
      <w:r w:rsidR="005705F8" w:rsidRPr="00DB7922">
        <w:rPr>
          <w:rFonts w:ascii="Georgia" w:eastAsia="Times New Roman" w:hAnsi="Georgia" w:cs="Times New Roman"/>
          <w:b/>
          <w:color w:val="333333"/>
          <w:lang w:eastAsia="pl-PL"/>
        </w:rPr>
        <w:t xml:space="preserve">podjęcie działań w zakresie wprowadzenia przez MZ </w:t>
      </w:r>
      <w:r w:rsidR="009358C6">
        <w:rPr>
          <w:rFonts w:ascii="Georgia" w:eastAsia="Times New Roman" w:hAnsi="Georgia" w:cs="Times New Roman"/>
          <w:b/>
          <w:color w:val="333333"/>
          <w:lang w:eastAsia="pl-PL"/>
        </w:rPr>
        <w:t xml:space="preserve">jednolitych </w:t>
      </w:r>
      <w:r w:rsidR="005705F8" w:rsidRPr="00DB7922">
        <w:rPr>
          <w:rFonts w:ascii="Georgia" w:eastAsia="Times New Roman" w:hAnsi="Georgia" w:cs="Times New Roman"/>
          <w:b/>
          <w:color w:val="333333"/>
          <w:lang w:eastAsia="pl-PL"/>
        </w:rPr>
        <w:t>wytycznych, procedur i zaleceń opracowanych przez Konsultantów Krajowych w poszczególnych dziedzinach medycyny i pielęgniarstwa.</w:t>
      </w:r>
      <w:r w:rsidR="005705F8">
        <w:rPr>
          <w:rFonts w:ascii="Georgia" w:eastAsia="Times New Roman" w:hAnsi="Georgia" w:cs="Times New Roman"/>
          <w:color w:val="333333"/>
          <w:lang w:eastAsia="pl-PL"/>
        </w:rPr>
        <w:t xml:space="preserve"> (pismo w załączeniu)</w:t>
      </w:r>
    </w:p>
    <w:p w:rsidR="001E6E01" w:rsidRDefault="001E6E01" w:rsidP="001E6E01">
      <w:pPr>
        <w:pStyle w:val="Nagwek3"/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</w:p>
    <w:p w:rsidR="00DB7922" w:rsidRDefault="006456E5" w:rsidP="00DB7922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Georgia" w:hAnsi="Georgia"/>
        </w:rPr>
      </w:pPr>
      <w:r w:rsidRPr="00DB7922">
        <w:rPr>
          <w:rFonts w:ascii="Georgia" w:eastAsiaTheme="minorHAnsi" w:hAnsi="Georgia"/>
          <w:lang w:eastAsia="en-US"/>
        </w:rPr>
        <w:t xml:space="preserve">Przekazujemy </w:t>
      </w:r>
      <w:r w:rsidR="00DB7922">
        <w:rPr>
          <w:rFonts w:ascii="Georgia" w:eastAsiaTheme="minorHAnsi" w:hAnsi="Georgia"/>
          <w:lang w:eastAsia="en-US"/>
        </w:rPr>
        <w:t xml:space="preserve">odpowiedź NIPiP na pismo Fundacji Rodzić po Ludzku w sprawie </w:t>
      </w:r>
      <w:r w:rsidR="00DB7922">
        <w:rPr>
          <w:rFonts w:ascii="Georgia" w:eastAsiaTheme="minorHAnsi" w:hAnsi="Georgia"/>
          <w:lang w:eastAsia="en-US"/>
        </w:rPr>
        <w:t xml:space="preserve">zaleceń </w:t>
      </w:r>
      <w:r w:rsidR="00DB7922">
        <w:rPr>
          <w:rFonts w:ascii="Georgia" w:eastAsiaTheme="minorHAnsi" w:hAnsi="Georgia"/>
          <w:lang w:eastAsia="en-US"/>
        </w:rPr>
        <w:t xml:space="preserve">wydanych przez Konsultanta Krajowego w dziedzinie położnictwa i ginekologii oraz Konsultanta Krajowego w dziedzinie perinatologii dotyczących porodów rodzinnych. (w załączeniu pismo </w:t>
      </w:r>
      <w:proofErr w:type="spellStart"/>
      <w:r w:rsidR="00DB7922">
        <w:rPr>
          <w:rFonts w:ascii="Georgia" w:eastAsiaTheme="minorHAnsi" w:hAnsi="Georgia"/>
          <w:lang w:eastAsia="en-US"/>
        </w:rPr>
        <w:t>FRpL</w:t>
      </w:r>
      <w:proofErr w:type="spellEnd"/>
      <w:r w:rsidR="00DB7922">
        <w:rPr>
          <w:rFonts w:ascii="Georgia" w:eastAsiaTheme="minorHAnsi" w:hAnsi="Georgia"/>
          <w:lang w:eastAsia="en-US"/>
        </w:rPr>
        <w:t xml:space="preserve"> oraz odpowiedź NIPiP)</w:t>
      </w:r>
    </w:p>
    <w:p w:rsidR="00DB7922" w:rsidRPr="00DB7922" w:rsidRDefault="00DB7922" w:rsidP="00DB7922">
      <w:pPr>
        <w:pStyle w:val="NormalnyWeb"/>
        <w:spacing w:before="0" w:beforeAutospacing="0" w:after="0"/>
        <w:jc w:val="both"/>
        <w:rPr>
          <w:rFonts w:ascii="Georgia" w:hAnsi="Georgia"/>
        </w:rPr>
      </w:pPr>
    </w:p>
    <w:p w:rsidR="00E54AA6" w:rsidRPr="00060E91" w:rsidRDefault="00E54AA6" w:rsidP="00E54AA6">
      <w:pPr>
        <w:pStyle w:val="NormalnyWeb"/>
        <w:spacing w:before="0" w:beforeAutospacing="0" w:after="0"/>
        <w:ind w:left="360"/>
        <w:jc w:val="both"/>
        <w:rPr>
          <w:rFonts w:ascii="Georgia" w:eastAsiaTheme="minorHAnsi" w:hAnsi="Georgia"/>
          <w:lang w:eastAsia="en-US"/>
        </w:rPr>
      </w:pPr>
      <w:bookmarkStart w:id="0" w:name="_GoBack"/>
      <w:bookmarkEnd w:id="0"/>
    </w:p>
    <w:p w:rsidR="000B4CA3" w:rsidRPr="00DB23F0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5A311F" w:rsidRDefault="000B4CA3" w:rsidP="005A311F">
      <w:pPr>
        <w:jc w:val="right"/>
        <w:rPr>
          <w:rFonts w:ascii="Georgia" w:eastAsiaTheme="minorEastAsia" w:hAnsi="Georgia"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A30709" w:rsidRDefault="00A30709"/>
    <w:sectPr w:rsidR="00A307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CC" w:rsidRDefault="000945CC">
      <w:pPr>
        <w:spacing w:after="0" w:line="240" w:lineRule="auto"/>
      </w:pPr>
      <w:r>
        <w:separator/>
      </w:r>
    </w:p>
  </w:endnote>
  <w:endnote w:type="continuationSeparator" w:id="0">
    <w:p w:rsidR="000945CC" w:rsidRDefault="0009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CC" w:rsidRDefault="000945CC">
      <w:pPr>
        <w:spacing w:after="0" w:line="240" w:lineRule="auto"/>
      </w:pPr>
      <w:r>
        <w:separator/>
      </w:r>
    </w:p>
  </w:footnote>
  <w:footnote w:type="continuationSeparator" w:id="0">
    <w:p w:rsidR="000945CC" w:rsidRDefault="0009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0A4EB9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B845C" wp14:editId="7111A7AB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0945CC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226344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0A4EB9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5A3AB0" wp14:editId="198A5D9D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0A4EB9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0A4EB9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0A4EB9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0A4EB9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C36042F" wp14:editId="6F4B6918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0945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0BC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C93C44"/>
    <w:multiLevelType w:val="hybridMultilevel"/>
    <w:tmpl w:val="E8A49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9B7246"/>
    <w:multiLevelType w:val="hybridMultilevel"/>
    <w:tmpl w:val="1CA41E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A3"/>
    <w:rsid w:val="00003C56"/>
    <w:rsid w:val="00010B39"/>
    <w:rsid w:val="00012BBD"/>
    <w:rsid w:val="00060E91"/>
    <w:rsid w:val="000945CC"/>
    <w:rsid w:val="000A4EB9"/>
    <w:rsid w:val="000B4CA3"/>
    <w:rsid w:val="00180465"/>
    <w:rsid w:val="00195530"/>
    <w:rsid w:val="001B0C39"/>
    <w:rsid w:val="001B780E"/>
    <w:rsid w:val="001E6E01"/>
    <w:rsid w:val="00226344"/>
    <w:rsid w:val="002331D9"/>
    <w:rsid w:val="002739F8"/>
    <w:rsid w:val="002C410F"/>
    <w:rsid w:val="00331B25"/>
    <w:rsid w:val="00426890"/>
    <w:rsid w:val="004829DD"/>
    <w:rsid w:val="004D2D5B"/>
    <w:rsid w:val="004F65DC"/>
    <w:rsid w:val="0052030B"/>
    <w:rsid w:val="005705F8"/>
    <w:rsid w:val="00571F0D"/>
    <w:rsid w:val="00593242"/>
    <w:rsid w:val="005A311F"/>
    <w:rsid w:val="005B15BE"/>
    <w:rsid w:val="0063372E"/>
    <w:rsid w:val="006351FE"/>
    <w:rsid w:val="0064328B"/>
    <w:rsid w:val="006456E5"/>
    <w:rsid w:val="00674171"/>
    <w:rsid w:val="008441E1"/>
    <w:rsid w:val="0088429D"/>
    <w:rsid w:val="008966EE"/>
    <w:rsid w:val="008D6DAC"/>
    <w:rsid w:val="008F226C"/>
    <w:rsid w:val="009358C6"/>
    <w:rsid w:val="009964E9"/>
    <w:rsid w:val="00A30709"/>
    <w:rsid w:val="00AB356F"/>
    <w:rsid w:val="00B4337B"/>
    <w:rsid w:val="00BD6FA8"/>
    <w:rsid w:val="00C013FD"/>
    <w:rsid w:val="00C33DCC"/>
    <w:rsid w:val="00CB15F2"/>
    <w:rsid w:val="00DB7922"/>
    <w:rsid w:val="00DD6AC1"/>
    <w:rsid w:val="00DE0BE9"/>
    <w:rsid w:val="00E33289"/>
    <w:rsid w:val="00E54AA6"/>
    <w:rsid w:val="00EC7273"/>
    <w:rsid w:val="00EE0EEA"/>
    <w:rsid w:val="00F516DB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CA3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010B39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CA3"/>
  </w:style>
  <w:style w:type="paragraph" w:styleId="Akapitzlist">
    <w:name w:val="List Paragraph"/>
    <w:basedOn w:val="Normalny"/>
    <w:uiPriority w:val="34"/>
    <w:qFormat/>
    <w:rsid w:val="000B4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0BE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F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F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F0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441E1"/>
    <w:rPr>
      <w:b/>
      <w:bCs/>
    </w:rPr>
  </w:style>
  <w:style w:type="paragraph" w:styleId="NormalnyWeb">
    <w:name w:val="Normal (Web)"/>
    <w:basedOn w:val="Normalny"/>
    <w:uiPriority w:val="99"/>
    <w:unhideWhenUsed/>
    <w:rsid w:val="006456E5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0B39"/>
    <w:rPr>
      <w:rFonts w:ascii="Calibri Light" w:hAnsi="Calibri Light" w:cs="Calibri Light"/>
      <w:color w:val="1F4D7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CA3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010B39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CA3"/>
  </w:style>
  <w:style w:type="paragraph" w:styleId="Akapitzlist">
    <w:name w:val="List Paragraph"/>
    <w:basedOn w:val="Normalny"/>
    <w:uiPriority w:val="34"/>
    <w:qFormat/>
    <w:rsid w:val="000B4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0BE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F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F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F0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441E1"/>
    <w:rPr>
      <w:b/>
      <w:bCs/>
    </w:rPr>
  </w:style>
  <w:style w:type="paragraph" w:styleId="NormalnyWeb">
    <w:name w:val="Normal (Web)"/>
    <w:basedOn w:val="Normalny"/>
    <w:uiPriority w:val="99"/>
    <w:unhideWhenUsed/>
    <w:rsid w:val="006456E5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0B39"/>
    <w:rPr>
      <w:rFonts w:ascii="Calibri Light" w:hAnsi="Calibri Light" w:cs="Calibri Light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36</cp:revision>
  <cp:lastPrinted>2020-05-22T10:59:00Z</cp:lastPrinted>
  <dcterms:created xsi:type="dcterms:W3CDTF">2020-04-22T07:56:00Z</dcterms:created>
  <dcterms:modified xsi:type="dcterms:W3CDTF">2020-05-22T11:16:00Z</dcterms:modified>
</cp:coreProperties>
</file>